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41837" w14:textId="7CA40CDB" w:rsidR="002069AA" w:rsidRDefault="000622F5" w:rsidP="000E2BAD">
      <w:pPr>
        <w:rPr>
          <w:b w:val="0"/>
          <w:bCs w:val="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61A398E" wp14:editId="018A1B08">
            <wp:simplePos x="0" y="0"/>
            <wp:positionH relativeFrom="column">
              <wp:posOffset>-788670</wp:posOffset>
            </wp:positionH>
            <wp:positionV relativeFrom="paragraph">
              <wp:posOffset>-382905</wp:posOffset>
            </wp:positionV>
            <wp:extent cx="7768718" cy="10767060"/>
            <wp:effectExtent l="0" t="0" r="0" b="0"/>
            <wp:wrapNone/>
            <wp:docPr id="3" name="Рисунок 3" descr="https://fsd.multiurok.ru/html/2021/03/14/s_604e2df34f82c/165432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3/14/s_604e2df34f82c/165432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527" cy="107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C433B" w14:textId="56631564" w:rsidR="002069AA" w:rsidRPr="00BA114F" w:rsidRDefault="002069AA" w:rsidP="00BA114F">
      <w:pPr>
        <w:spacing w:line="360" w:lineRule="auto"/>
        <w:jc w:val="center"/>
        <w:rPr>
          <w:b w:val="0"/>
          <w:bCs w:val="0"/>
          <w:szCs w:val="28"/>
        </w:rPr>
      </w:pPr>
      <w:r w:rsidRPr="00BA114F">
        <w:rPr>
          <w:b w:val="0"/>
          <w:bCs w:val="0"/>
          <w:szCs w:val="28"/>
        </w:rPr>
        <w:t>Консультация для родителей</w:t>
      </w:r>
    </w:p>
    <w:p w14:paraId="0F92EB69" w14:textId="77777777" w:rsidR="002069AA" w:rsidRPr="00BA114F" w:rsidRDefault="002069AA" w:rsidP="00BA114F">
      <w:pPr>
        <w:spacing w:line="360" w:lineRule="auto"/>
        <w:jc w:val="both"/>
        <w:rPr>
          <w:b w:val="0"/>
          <w:bCs w:val="0"/>
          <w:szCs w:val="28"/>
        </w:rPr>
      </w:pPr>
    </w:p>
    <w:p w14:paraId="18F623C8" w14:textId="46D4CE1B" w:rsidR="002069AA" w:rsidRPr="00BA114F" w:rsidRDefault="002069AA" w:rsidP="00D55306">
      <w:pPr>
        <w:spacing w:line="360" w:lineRule="auto"/>
        <w:jc w:val="center"/>
        <w:rPr>
          <w:szCs w:val="28"/>
        </w:rPr>
      </w:pPr>
      <w:r w:rsidRPr="00BA114F">
        <w:rPr>
          <w:szCs w:val="28"/>
        </w:rPr>
        <w:t>Наблюдение</w:t>
      </w:r>
      <w:r w:rsidR="00AC4615" w:rsidRPr="00BA114F">
        <w:rPr>
          <w:szCs w:val="28"/>
        </w:rPr>
        <w:t xml:space="preserve"> в природе,</w:t>
      </w:r>
      <w:r w:rsidRPr="00BA114F">
        <w:rPr>
          <w:szCs w:val="28"/>
        </w:rPr>
        <w:t xml:space="preserve"> как средство формирования познавательного интереса у детей младшего дошкольного возраста</w:t>
      </w:r>
      <w:r w:rsidR="00AC4615" w:rsidRPr="00BA114F">
        <w:rPr>
          <w:szCs w:val="28"/>
        </w:rPr>
        <w:t>.</w:t>
      </w:r>
    </w:p>
    <w:p w14:paraId="4510BE2D" w14:textId="77777777" w:rsidR="002069AA" w:rsidRPr="00BA114F" w:rsidRDefault="002069AA" w:rsidP="00BA114F">
      <w:pPr>
        <w:spacing w:line="360" w:lineRule="auto"/>
        <w:jc w:val="right"/>
        <w:rPr>
          <w:b w:val="0"/>
          <w:bCs w:val="0"/>
          <w:szCs w:val="28"/>
        </w:rPr>
      </w:pPr>
    </w:p>
    <w:p w14:paraId="3A68BCF7" w14:textId="302C4EBC" w:rsidR="002069AA" w:rsidRPr="00BA114F" w:rsidRDefault="00AC4615" w:rsidP="000622F5">
      <w:pPr>
        <w:spacing w:line="360" w:lineRule="auto"/>
        <w:ind w:right="282"/>
        <w:jc w:val="right"/>
        <w:rPr>
          <w:b w:val="0"/>
          <w:bCs w:val="0"/>
          <w:szCs w:val="28"/>
        </w:rPr>
      </w:pPr>
      <w:r w:rsidRPr="00BA114F">
        <w:rPr>
          <w:b w:val="0"/>
          <w:bCs w:val="0"/>
          <w:szCs w:val="28"/>
        </w:rPr>
        <w:t>Автор:</w:t>
      </w:r>
      <w:r w:rsidR="00BA114F">
        <w:rPr>
          <w:b w:val="0"/>
          <w:bCs w:val="0"/>
          <w:szCs w:val="28"/>
        </w:rPr>
        <w:t xml:space="preserve"> </w:t>
      </w:r>
      <w:r w:rsidR="002069AA" w:rsidRPr="00BA114F">
        <w:rPr>
          <w:b w:val="0"/>
          <w:bCs w:val="0"/>
          <w:szCs w:val="28"/>
        </w:rPr>
        <w:t>Воспитатели</w:t>
      </w:r>
    </w:p>
    <w:p w14:paraId="5F262E5D" w14:textId="77777777" w:rsidR="002069AA" w:rsidRPr="00BA114F" w:rsidRDefault="002069AA" w:rsidP="000622F5">
      <w:pPr>
        <w:spacing w:line="360" w:lineRule="auto"/>
        <w:ind w:right="282"/>
        <w:jc w:val="right"/>
        <w:rPr>
          <w:b w:val="0"/>
          <w:bCs w:val="0"/>
          <w:szCs w:val="28"/>
        </w:rPr>
      </w:pPr>
      <w:r w:rsidRPr="00BA114F">
        <w:rPr>
          <w:b w:val="0"/>
          <w:bCs w:val="0"/>
          <w:szCs w:val="28"/>
        </w:rPr>
        <w:t>Хлебалова Ольга Викторовна</w:t>
      </w:r>
    </w:p>
    <w:p w14:paraId="56CD8F6F" w14:textId="77777777" w:rsidR="002069AA" w:rsidRPr="00BA114F" w:rsidRDefault="002069AA" w:rsidP="000622F5">
      <w:pPr>
        <w:spacing w:line="360" w:lineRule="auto"/>
        <w:ind w:right="282"/>
        <w:jc w:val="right"/>
        <w:rPr>
          <w:b w:val="0"/>
          <w:bCs w:val="0"/>
          <w:szCs w:val="28"/>
        </w:rPr>
      </w:pPr>
      <w:r w:rsidRPr="00BA114F">
        <w:rPr>
          <w:b w:val="0"/>
          <w:bCs w:val="0"/>
          <w:szCs w:val="28"/>
        </w:rPr>
        <w:t>Панасенко Анастасия Владимировна</w:t>
      </w:r>
    </w:p>
    <w:p w14:paraId="70A5FDC8" w14:textId="515572F7" w:rsidR="002069AA" w:rsidRPr="00BA114F" w:rsidRDefault="002069AA" w:rsidP="000622F5">
      <w:pPr>
        <w:spacing w:line="360" w:lineRule="auto"/>
        <w:ind w:right="282"/>
        <w:jc w:val="right"/>
        <w:rPr>
          <w:b w:val="0"/>
          <w:bCs w:val="0"/>
          <w:szCs w:val="28"/>
        </w:rPr>
      </w:pPr>
      <w:r w:rsidRPr="00BA114F">
        <w:rPr>
          <w:b w:val="0"/>
          <w:bCs w:val="0"/>
          <w:szCs w:val="28"/>
        </w:rPr>
        <w:t>MAДOУ «Детский сад № 377» г.</w:t>
      </w:r>
      <w:r w:rsidR="00914DE7" w:rsidRPr="00BA114F">
        <w:rPr>
          <w:b w:val="0"/>
          <w:bCs w:val="0"/>
          <w:szCs w:val="28"/>
        </w:rPr>
        <w:t xml:space="preserve"> </w:t>
      </w:r>
      <w:r w:rsidRPr="00BA114F">
        <w:rPr>
          <w:b w:val="0"/>
          <w:bCs w:val="0"/>
          <w:szCs w:val="28"/>
        </w:rPr>
        <w:t>Перм</w:t>
      </w:r>
      <w:r w:rsidR="00914DE7" w:rsidRPr="00BA114F">
        <w:rPr>
          <w:b w:val="0"/>
          <w:bCs w:val="0"/>
          <w:szCs w:val="28"/>
        </w:rPr>
        <w:t>ь</w:t>
      </w:r>
    </w:p>
    <w:p w14:paraId="624E7DB6" w14:textId="77777777" w:rsidR="00914DE7" w:rsidRPr="00BA114F" w:rsidRDefault="00914DE7" w:rsidP="00BA114F">
      <w:pPr>
        <w:spacing w:line="360" w:lineRule="auto"/>
        <w:jc w:val="both"/>
        <w:rPr>
          <w:b w:val="0"/>
          <w:bCs w:val="0"/>
          <w:szCs w:val="28"/>
        </w:rPr>
      </w:pPr>
    </w:p>
    <w:p w14:paraId="4DCF8EEE" w14:textId="663D7952" w:rsidR="00CC2FF4" w:rsidRPr="00D55306" w:rsidRDefault="001C706B" w:rsidP="000622F5">
      <w:pPr>
        <w:tabs>
          <w:tab w:val="left" w:pos="9923"/>
        </w:tabs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 xml:space="preserve">Младший возраст - самое благоприятное время для сенсорного воспитания, для накопления представлений об окружающем мире. </w:t>
      </w:r>
      <w:r w:rsidR="00EC5CC0" w:rsidRPr="00D55306">
        <w:rPr>
          <w:b w:val="0"/>
          <w:bCs w:val="0"/>
          <w:szCs w:val="28"/>
        </w:rPr>
        <w:t>Ребёнок с раннего детства проявляет любознательность.</w:t>
      </w:r>
    </w:p>
    <w:p w14:paraId="75C34624" w14:textId="5F64334D" w:rsidR="005D4F7B" w:rsidRDefault="001C706B" w:rsidP="000622F5">
      <w:pPr>
        <w:tabs>
          <w:tab w:val="left" w:pos="9923"/>
        </w:tabs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Наблюдением называется целенаправленное, организованное и определенным образом фиксируемое восприятие исследуемого объекта.</w:t>
      </w:r>
      <w:r w:rsidR="005D4F7B">
        <w:rPr>
          <w:b w:val="0"/>
          <w:bCs w:val="0"/>
          <w:szCs w:val="28"/>
        </w:rPr>
        <w:t xml:space="preserve"> </w:t>
      </w:r>
    </w:p>
    <w:p w14:paraId="41E771F5" w14:textId="77777777" w:rsidR="005D4F7B" w:rsidRDefault="00EC5CC0" w:rsidP="000622F5">
      <w:pPr>
        <w:tabs>
          <w:tab w:val="left" w:pos="9923"/>
        </w:tabs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Наблюдение способствует развитию внимания, усидчивости,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любознательности, мышления, сенсорного восприятия и речи, у ребёнка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формируются нравственные качества. Именно любящие родители должны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открыть пред ребенком чудесный мир в живых красках, ярких и трепетных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звуках, в сказке и игре, в красоте, воодушевляющей сердце на добро. И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открывать этот мир надо с первыми звуками его речи. А союзницей вашей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будет природа.</w:t>
      </w:r>
      <w:r w:rsidR="00BA114F" w:rsidRPr="00D55306">
        <w:rPr>
          <w:b w:val="0"/>
          <w:bCs w:val="0"/>
          <w:szCs w:val="28"/>
        </w:rPr>
        <w:t xml:space="preserve"> </w:t>
      </w:r>
      <w:r w:rsidR="00914DE7" w:rsidRPr="00D55306">
        <w:rPr>
          <w:b w:val="0"/>
          <w:bCs w:val="0"/>
          <w:szCs w:val="28"/>
        </w:rPr>
        <w:t xml:space="preserve">Природа предоставляет широкий простор для наблюдений. Помогает обогащать знания ребёнка о предметах и явлениях. Гуляя с ребёнком в парке, в саду или просто по улице вы можете предложить ему понаблюдать за небом, ветром, насекомыми и т. д. Организуя с ребёнком наблюдения, вы поможете ему запомнить сезонность. </w:t>
      </w:r>
      <w:proofErr w:type="gramStart"/>
      <w:r w:rsidR="00914DE7" w:rsidRPr="00D55306">
        <w:rPr>
          <w:b w:val="0"/>
          <w:bCs w:val="0"/>
          <w:szCs w:val="28"/>
        </w:rPr>
        <w:t>Ведь зимой можно наблюдать за снегом, ветром, поведением птиц; весной – за распусканием листьев, прилётом птиц; летом – за насекомыми, цветами; а осенью – за изменением цвета листвы, листопадом.</w:t>
      </w:r>
      <w:r w:rsidR="005D4F7B">
        <w:rPr>
          <w:b w:val="0"/>
          <w:bCs w:val="0"/>
          <w:szCs w:val="28"/>
        </w:rPr>
        <w:t xml:space="preserve"> </w:t>
      </w:r>
      <w:proofErr w:type="gramEnd"/>
    </w:p>
    <w:p w14:paraId="63A1E4E5" w14:textId="77777777" w:rsidR="000622F5" w:rsidRDefault="00EC5CC0" w:rsidP="000622F5">
      <w:pPr>
        <w:tabs>
          <w:tab w:val="left" w:pos="9923"/>
        </w:tabs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Отправляясь на прогулку в березовую рощу, обратите внимание на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красоту деревьев: белоствольные красавицы, кудрявая березка, плакучая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березка и т.д. Послушайте, как поют жаворонки над поляной и цветут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одуванчики.</w:t>
      </w:r>
      <w:r w:rsidR="000C7026" w:rsidRPr="00D55306">
        <w:rPr>
          <w:szCs w:val="28"/>
        </w:rPr>
        <w:t xml:space="preserve"> </w:t>
      </w:r>
      <w:r w:rsidR="000C7026" w:rsidRPr="00D55306">
        <w:rPr>
          <w:b w:val="0"/>
          <w:bCs w:val="0"/>
          <w:szCs w:val="28"/>
        </w:rPr>
        <w:t>Осень – прекрасная пора для наблюдения за изменением цвета листвы,</w:t>
      </w:r>
      <w:r w:rsidR="005D4F7B">
        <w:rPr>
          <w:b w:val="0"/>
          <w:bCs w:val="0"/>
          <w:szCs w:val="28"/>
        </w:rPr>
        <w:t xml:space="preserve"> </w:t>
      </w:r>
      <w:r w:rsidR="000C7026" w:rsidRPr="00D55306">
        <w:rPr>
          <w:b w:val="0"/>
          <w:bCs w:val="0"/>
          <w:szCs w:val="28"/>
        </w:rPr>
        <w:t>листопадом. Вы гуляете с ребёнком по осеннему парку и, конечно, невольно обращаете</w:t>
      </w:r>
      <w:r w:rsidR="005D4F7B">
        <w:rPr>
          <w:b w:val="0"/>
          <w:bCs w:val="0"/>
          <w:szCs w:val="28"/>
        </w:rPr>
        <w:t xml:space="preserve"> </w:t>
      </w:r>
      <w:r w:rsidR="000C7026" w:rsidRPr="00D55306">
        <w:rPr>
          <w:b w:val="0"/>
          <w:bCs w:val="0"/>
          <w:szCs w:val="28"/>
        </w:rPr>
        <w:t>внимание на красоту окружающих деревьев и падающих листьев. Вас</w:t>
      </w:r>
      <w:r w:rsidR="005D4F7B">
        <w:rPr>
          <w:b w:val="0"/>
          <w:bCs w:val="0"/>
          <w:szCs w:val="28"/>
        </w:rPr>
        <w:t xml:space="preserve"> </w:t>
      </w:r>
      <w:r w:rsidR="000C7026" w:rsidRPr="00D55306">
        <w:rPr>
          <w:b w:val="0"/>
          <w:bCs w:val="0"/>
          <w:szCs w:val="28"/>
        </w:rPr>
        <w:t xml:space="preserve">привлекает все, какие </w:t>
      </w:r>
    </w:p>
    <w:p w14:paraId="579DE098" w14:textId="44840704" w:rsidR="000622F5" w:rsidRDefault="000622F5" w:rsidP="000622F5">
      <w:pPr>
        <w:tabs>
          <w:tab w:val="left" w:pos="9923"/>
        </w:tabs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57E2CD8" wp14:editId="180DFDB2">
            <wp:simplePos x="0" y="0"/>
            <wp:positionH relativeFrom="column">
              <wp:posOffset>-819150</wp:posOffset>
            </wp:positionH>
            <wp:positionV relativeFrom="paragraph">
              <wp:posOffset>-368935</wp:posOffset>
            </wp:positionV>
            <wp:extent cx="7768590" cy="10767060"/>
            <wp:effectExtent l="0" t="0" r="0" b="0"/>
            <wp:wrapNone/>
            <wp:docPr id="4" name="Рисунок 4" descr="https://fsd.multiurok.ru/html/2021/03/14/s_604e2df34f82c/165432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3/14/s_604e2df34f82c/165432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648C" w14:textId="54D70313" w:rsidR="005D4F7B" w:rsidRDefault="000C7026" w:rsidP="000622F5">
      <w:pPr>
        <w:tabs>
          <w:tab w:val="left" w:pos="9923"/>
        </w:tabs>
        <w:spacing w:after="0" w:line="276" w:lineRule="auto"/>
        <w:ind w:right="282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листья разноцветные, как застилают землю, и даже их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полёт. Предложите ребёнку найти два совершенно одинаковых листика. Он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охотно примется за поиски, и будет приносить вам многочисленные пары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листьев, которые в первый момент покажутся ему неразличимыми. И каждый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раз, внимательно разглядывая их, вы вскоре убедитесь, что листья хотя и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очень похожи, но всё-таки неодинаковы. Так ребёнок откроет, что в природе вообще нет одинаковых предметов, что она никогда не копирует себя. Он начнет учиться пристальному вглядыванию, видению множества признаков там, где раньше он видел их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очень мало (ну, лист, ну, большой, ну, жёлтый, по краям зубчики... и всё!). А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теперь он увидит разные оттенки жёлтого цвета, их тонкие переходы, особый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рисунок прожилок, приметит гладкость или шероховатость поверхности и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даже то, как загибается черешок. Это и станет началом развития внимания, и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по этому пути вы легко поведете ребёнка, предлагая ему, время от времени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подобные задания. Их нетрудно придумать, если самим быть внимательным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к тому, что нас окружает и что в этом окружении привлекательно для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ребёнка: цветы, камни, ветки, шишки, грибы... Итак, ваш ребёнок убедился,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как неисчислимы отличия в предметах, которые прежде казались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одинаковыми. Теперь снова попросите его найти два листа и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покажите, что общего между ними не меньше, чем различий. Они похожи по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силуэту, у них есть прожилки и черешок, они плоские, тоненькие – почти не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имеют толщины. Листья лёгкие и летучие. Умение сравнивать предметы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поможет вашему ребёнку в его учебной деятельности. Наблюдая, у ребенка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развивается речь, ведь он не может наблюдать молча. Поэтому, учите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ребёнка рассуждать, устанавливать причинно-следственные связи. Например:</w:t>
      </w:r>
      <w:r w:rsidR="005D4F7B">
        <w:rPr>
          <w:b w:val="0"/>
          <w:bCs w:val="0"/>
          <w:szCs w:val="28"/>
        </w:rPr>
        <w:t xml:space="preserve"> «</w:t>
      </w:r>
      <w:r w:rsidRPr="00D55306">
        <w:rPr>
          <w:b w:val="0"/>
          <w:bCs w:val="0"/>
          <w:szCs w:val="28"/>
        </w:rPr>
        <w:t>С приходом осени листья начали желтеть, так как стало мало солнечных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дней. Птицы улетают на юг, потому что с наступлением холодов насекомые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спряч</w:t>
      </w:r>
      <w:r w:rsidR="005D4F7B">
        <w:rPr>
          <w:b w:val="0"/>
          <w:bCs w:val="0"/>
          <w:szCs w:val="28"/>
        </w:rPr>
        <w:t>утся и птицам нечего будет есть»</w:t>
      </w:r>
      <w:r w:rsidRPr="00D55306">
        <w:rPr>
          <w:b w:val="0"/>
          <w:bCs w:val="0"/>
          <w:szCs w:val="28"/>
        </w:rPr>
        <w:t>.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Мы часто употребляем пословицу о том, что все познаётся в сравнении.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Пусть же и ваш ребёнок познаёт мир, наблюдая и сравнивая окружающие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предметы и жизнь.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Наблюдения в природе можно подкреплять, рассматривая сюжетные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картинки о временах года, жизни животных на воле. Затем предложите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 xml:space="preserve">ребенку составить рассказ об </w:t>
      </w:r>
      <w:proofErr w:type="gramStart"/>
      <w:r w:rsidRPr="00D55306">
        <w:rPr>
          <w:b w:val="0"/>
          <w:bCs w:val="0"/>
          <w:szCs w:val="28"/>
        </w:rPr>
        <w:t>увиденном</w:t>
      </w:r>
      <w:proofErr w:type="gramEnd"/>
      <w:r w:rsidRPr="00D55306">
        <w:rPr>
          <w:b w:val="0"/>
          <w:bCs w:val="0"/>
          <w:szCs w:val="28"/>
        </w:rPr>
        <w:t>.</w:t>
      </w:r>
    </w:p>
    <w:p w14:paraId="0167E2C2" w14:textId="75D3417B" w:rsidR="00CC2FF4" w:rsidRPr="00D55306" w:rsidRDefault="00CC2FF4" w:rsidP="000622F5">
      <w:pPr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Развивайте фантазию ребёнка. Наблюдая за облаками, предложите ему игру “На что похоже”. Придумайте сказку с “облачными” героями. Запишите её, а вечером прочтите сказку бабушке, дедушке, папе. С ребёнком можно наблюдать за одним объектом природы и длительное время. Это может быть, что угодно: и берёза у вашего окна, и кошка, живущая в вашем доме, и цветок на подоконнике и многое другое. Для поддержания интереса ребёнка, свои наблюдения вы можете зарисовать в альбом.</w:t>
      </w:r>
    </w:p>
    <w:p w14:paraId="18007A11" w14:textId="4706584F" w:rsidR="00CC2FF4" w:rsidRPr="00D55306" w:rsidRDefault="00CC2FF4" w:rsidP="000622F5">
      <w:pPr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Наблюдайте за повадками животных и птиц. Повесьте за окном кормушку и наблюдайте за птицами, которые прилетят за лакомством.</w:t>
      </w:r>
    </w:p>
    <w:p w14:paraId="22A097A4" w14:textId="77777777" w:rsidR="000622F5" w:rsidRDefault="00CC2FF4" w:rsidP="000622F5">
      <w:pPr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 xml:space="preserve">Чаще гуляйте с детьми в парке, в лесу. Именно природа даёт живые и яркие впечатления о красоте цветов, их аромате, о пении птиц на разные голоса, о </w:t>
      </w:r>
    </w:p>
    <w:p w14:paraId="2F34A413" w14:textId="77777777" w:rsidR="000622F5" w:rsidRDefault="000622F5" w:rsidP="000622F5">
      <w:pPr>
        <w:spacing w:after="0" w:line="276" w:lineRule="auto"/>
        <w:ind w:right="282"/>
        <w:jc w:val="both"/>
        <w:rPr>
          <w:b w:val="0"/>
          <w:bCs w:val="0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E8C4985" wp14:editId="48B48738">
            <wp:simplePos x="0" y="0"/>
            <wp:positionH relativeFrom="column">
              <wp:posOffset>-811530</wp:posOffset>
            </wp:positionH>
            <wp:positionV relativeFrom="paragraph">
              <wp:posOffset>-361315</wp:posOffset>
            </wp:positionV>
            <wp:extent cx="7768590" cy="10767060"/>
            <wp:effectExtent l="0" t="0" r="0" b="0"/>
            <wp:wrapNone/>
            <wp:docPr id="5" name="Рисунок 5" descr="https://fsd.multiurok.ru/html/2021/03/14/s_604e2df34f82c/165432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3/14/s_604e2df34f82c/165432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0872C" w14:textId="0D3EBDDF" w:rsidR="005D4F7B" w:rsidRDefault="00CC2FF4" w:rsidP="000622F5">
      <w:pPr>
        <w:spacing w:after="0" w:line="276" w:lineRule="auto"/>
        <w:ind w:right="282"/>
        <w:jc w:val="both"/>
        <w:rPr>
          <w:b w:val="0"/>
          <w:bCs w:val="0"/>
          <w:szCs w:val="28"/>
        </w:rPr>
      </w:pPr>
      <w:bookmarkStart w:id="0" w:name="_GoBack"/>
      <w:proofErr w:type="gramStart"/>
      <w:r w:rsidRPr="00D55306">
        <w:rPr>
          <w:b w:val="0"/>
          <w:bCs w:val="0"/>
          <w:szCs w:val="28"/>
        </w:rPr>
        <w:t>шорохе</w:t>
      </w:r>
      <w:proofErr w:type="gramEnd"/>
      <w:r w:rsidRPr="00D55306">
        <w:rPr>
          <w:b w:val="0"/>
          <w:bCs w:val="0"/>
          <w:szCs w:val="28"/>
        </w:rPr>
        <w:t xml:space="preserve"> опавших листьев, о красоте осеннего леса, о причудливой форме облаков, о радуге появляющейся после дождя.</w:t>
      </w:r>
    </w:p>
    <w:p w14:paraId="5965E597" w14:textId="399F07CC" w:rsidR="005D4F7B" w:rsidRDefault="00CC2FF4" w:rsidP="000622F5">
      <w:pPr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Наблюдая за природой, ребёнок учится её любить, ценить, понимать её красоту. Такой ребёнок уже не сломает ветку дерева, не разорит муравейник, не обидит кошку и собаку.</w:t>
      </w:r>
      <w:r w:rsidR="005D4F7B">
        <w:rPr>
          <w:b w:val="0"/>
          <w:bCs w:val="0"/>
          <w:szCs w:val="28"/>
        </w:rPr>
        <w:t xml:space="preserve"> </w:t>
      </w:r>
    </w:p>
    <w:p w14:paraId="011BDEA2" w14:textId="77777777" w:rsidR="005D4F7B" w:rsidRDefault="000C7026" w:rsidP="000622F5">
      <w:pPr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Наблюдая с детьми за окружающим миром, природой не забывайте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использовать художественное слово, так вы не только обогатите знания детей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об окружающей действительности, но и будете способствовать развитию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речи.</w:t>
      </w:r>
      <w:r w:rsidR="005D4F7B">
        <w:rPr>
          <w:b w:val="0"/>
          <w:bCs w:val="0"/>
          <w:szCs w:val="28"/>
        </w:rPr>
        <w:t xml:space="preserve"> </w:t>
      </w:r>
    </w:p>
    <w:p w14:paraId="5B104817" w14:textId="2538A2BA" w:rsidR="002069AA" w:rsidRPr="00D55306" w:rsidRDefault="00EC5CC0" w:rsidP="000622F5">
      <w:pPr>
        <w:spacing w:after="0" w:line="276" w:lineRule="auto"/>
        <w:ind w:right="282" w:firstLine="709"/>
        <w:jc w:val="both"/>
        <w:rPr>
          <w:b w:val="0"/>
          <w:bCs w:val="0"/>
          <w:szCs w:val="28"/>
        </w:rPr>
      </w:pPr>
      <w:r w:rsidRPr="00D55306">
        <w:rPr>
          <w:b w:val="0"/>
          <w:bCs w:val="0"/>
          <w:szCs w:val="28"/>
        </w:rPr>
        <w:t>Дорогие родители, как можно больше общайтесь со своим ребёнком,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организовывайте совместные наблюдения, вызывая у ребёнка положительное</w:t>
      </w:r>
      <w:r w:rsidR="005D4F7B">
        <w:rPr>
          <w:b w:val="0"/>
          <w:bCs w:val="0"/>
          <w:szCs w:val="28"/>
        </w:rPr>
        <w:t xml:space="preserve"> </w:t>
      </w:r>
      <w:r w:rsidRPr="00D55306">
        <w:rPr>
          <w:b w:val="0"/>
          <w:bCs w:val="0"/>
          <w:szCs w:val="28"/>
        </w:rPr>
        <w:t>отношение к предметам и явлениям природы.</w:t>
      </w:r>
    </w:p>
    <w:bookmarkEnd w:id="0"/>
    <w:p w14:paraId="0D4B0508" w14:textId="4384DCCE" w:rsidR="000C7026" w:rsidRPr="00D55306" w:rsidRDefault="000C7026" w:rsidP="005D4F7B">
      <w:pPr>
        <w:spacing w:after="0" w:line="276" w:lineRule="auto"/>
        <w:ind w:right="-1" w:firstLine="709"/>
        <w:jc w:val="both"/>
        <w:rPr>
          <w:b w:val="0"/>
          <w:bCs w:val="0"/>
          <w:szCs w:val="28"/>
        </w:rPr>
      </w:pPr>
    </w:p>
    <w:p w14:paraId="4C4FCECA" w14:textId="77777777" w:rsidR="005D4F7B" w:rsidRPr="00D55306" w:rsidRDefault="005D4F7B">
      <w:pPr>
        <w:spacing w:after="0" w:line="276" w:lineRule="auto"/>
        <w:ind w:right="-1" w:firstLine="709"/>
        <w:jc w:val="both"/>
        <w:rPr>
          <w:b w:val="0"/>
          <w:bCs w:val="0"/>
          <w:szCs w:val="28"/>
        </w:rPr>
      </w:pPr>
    </w:p>
    <w:sectPr w:rsidR="005D4F7B" w:rsidRPr="00D55306" w:rsidSect="005A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AD"/>
    <w:rsid w:val="000622F5"/>
    <w:rsid w:val="000911D8"/>
    <w:rsid w:val="000C7026"/>
    <w:rsid w:val="000E2BAD"/>
    <w:rsid w:val="001C706B"/>
    <w:rsid w:val="002069AA"/>
    <w:rsid w:val="002D1902"/>
    <w:rsid w:val="00303942"/>
    <w:rsid w:val="00457FBE"/>
    <w:rsid w:val="0046176D"/>
    <w:rsid w:val="005A5827"/>
    <w:rsid w:val="005D4F7B"/>
    <w:rsid w:val="007A4B3D"/>
    <w:rsid w:val="00914DE7"/>
    <w:rsid w:val="00A83BAE"/>
    <w:rsid w:val="00AC4615"/>
    <w:rsid w:val="00BA114F"/>
    <w:rsid w:val="00CB5366"/>
    <w:rsid w:val="00CC2FF4"/>
    <w:rsid w:val="00D55306"/>
    <w:rsid w:val="00DE0DFD"/>
    <w:rsid w:val="00E6341E"/>
    <w:rsid w:val="00E97ACC"/>
    <w:rsid w:val="00E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0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kern w:val="2"/>
        <w:sz w:val="28"/>
        <w:szCs w:val="36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kern w:val="2"/>
        <w:sz w:val="28"/>
        <w:szCs w:val="36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Хлебалова</dc:creator>
  <cp:keywords/>
  <dc:description/>
  <cp:lastModifiedBy>1</cp:lastModifiedBy>
  <cp:revision>8</cp:revision>
  <dcterms:created xsi:type="dcterms:W3CDTF">2024-03-10T11:32:00Z</dcterms:created>
  <dcterms:modified xsi:type="dcterms:W3CDTF">2024-03-17T09:13:00Z</dcterms:modified>
</cp:coreProperties>
</file>